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76C61" w14:textId="77777777" w:rsidR="00FE51A3" w:rsidRDefault="00FE51A3" w:rsidP="00FE51A3">
      <w:pPr>
        <w:jc w:val="both"/>
      </w:pPr>
      <w:r>
        <w:t>Άρθρο 11</w:t>
      </w:r>
    </w:p>
    <w:p w14:paraId="60958A8C" w14:textId="77777777" w:rsidR="00FE51A3" w:rsidRDefault="00FE51A3" w:rsidP="00FE51A3">
      <w:pPr>
        <w:jc w:val="both"/>
      </w:pPr>
      <w:r>
        <w:t>Χαρακτηρισμός Φοίτησης</w:t>
      </w:r>
    </w:p>
    <w:p w14:paraId="63F0F75F" w14:textId="77777777" w:rsidR="00FE51A3" w:rsidRDefault="00FE51A3" w:rsidP="00FE51A3">
      <w:pPr>
        <w:jc w:val="both"/>
      </w:pPr>
      <w:r>
        <w:t>1. Η φοίτηση σε όλα τα μαθήματα είναι υποχρεωτική.</w:t>
      </w:r>
    </w:p>
    <w:p w14:paraId="04DE26E2" w14:textId="44F0C352" w:rsidR="00FE51A3" w:rsidRDefault="00FE51A3" w:rsidP="00FE51A3">
      <w:pPr>
        <w:jc w:val="both"/>
      </w:pPr>
      <w:r>
        <w:t>2. α) Επαρκής χαρακτηρίζεται η φοίτηση σε κάθε μάθημα στο οποίο ο καταρτιζόμενος σημείωσε αριθμό</w:t>
      </w:r>
      <w:r w:rsidRPr="00FE51A3">
        <w:t xml:space="preserve"> </w:t>
      </w:r>
      <w:r>
        <w:t>ωριαίων απουσιών μικρότερο ή ίσο του δέκα πέντε τοις</w:t>
      </w:r>
      <w:r w:rsidRPr="00FE51A3">
        <w:t xml:space="preserve"> </w:t>
      </w:r>
      <w:r>
        <w:t>εκατό (15%) του συνόλου των προβλεπόμενων ωρών</w:t>
      </w:r>
      <w:r w:rsidRPr="00FE51A3">
        <w:t xml:space="preserve"> </w:t>
      </w:r>
      <w:r>
        <w:t>διδασκαλίας του μαθήματος κατά τη διάρκεια του εξαμήνου, στρογγυλοποιούμενο στον πλησιέστερο ακέραιο</w:t>
      </w:r>
      <w:r w:rsidRPr="00FE51A3">
        <w:t xml:space="preserve"> </w:t>
      </w:r>
      <w:r>
        <w:t>αριθμό. β) Σε κάθε άλλη περίπτωση η φοίτηση χαρακτηρίζεται ανεπαρκής.</w:t>
      </w:r>
    </w:p>
    <w:p w14:paraId="4AEC425B" w14:textId="10E65B34" w:rsidR="00FE51A3" w:rsidRDefault="00FE51A3" w:rsidP="00FE51A3">
      <w:pPr>
        <w:jc w:val="both"/>
      </w:pPr>
      <w:r>
        <w:t>3. Ο χαρακτηρισμός της φοίτησης των καταρτιζόμενων γίνεται μετά τη λήξη της διδασκαλίας των μαθημάτων του εξαμήνου και πριν από τις τελικές εξετάσεις. Τα</w:t>
      </w:r>
      <w:r w:rsidRPr="00FE51A3">
        <w:t xml:space="preserve"> </w:t>
      </w:r>
      <w:r>
        <w:t>αρμόδια όργανα του Δ.Ι.Ε.Κ. συντάσσουν σχετικό πρακτικό με θέμα «Αποτελέσματα φοίτησης εξαμήνου» και ενημερώνουν τους καταρτιζόμενους για τα αποτελέσματα</w:t>
      </w:r>
      <w:r w:rsidRPr="00FE51A3">
        <w:t xml:space="preserve"> </w:t>
      </w:r>
      <w:r>
        <w:t>του χαρακτηρισμού της φοίτησης τηρώντας τον Γενικό</w:t>
      </w:r>
      <w:r w:rsidRPr="00FE51A3">
        <w:t xml:space="preserve"> </w:t>
      </w:r>
      <w:r>
        <w:t>Κανονισμό για την Προστασία Δεδομένων.</w:t>
      </w:r>
    </w:p>
    <w:p w14:paraId="10A35264" w14:textId="6E49B474" w:rsidR="00FE51A3" w:rsidRDefault="00FE51A3" w:rsidP="00FE51A3">
      <w:pPr>
        <w:jc w:val="both"/>
      </w:pPr>
      <w:r>
        <w:t>4. Ο καταρτιζόμενος δεν έχει δικαίωμα προσέλευσης</w:t>
      </w:r>
      <w:r w:rsidRPr="00FE51A3">
        <w:t xml:space="preserve"> </w:t>
      </w:r>
      <w:r>
        <w:t>στις τελικές εξετάσεις του εξαμήνου κατάρτισης των</w:t>
      </w:r>
      <w:r w:rsidRPr="00FE51A3">
        <w:t xml:space="preserve"> </w:t>
      </w:r>
      <w:r>
        <w:t>μαθημάτων στα οποία η φοίτησή του χαρακτηρίστηκε</w:t>
      </w:r>
      <w:r w:rsidRPr="00FE51A3">
        <w:t xml:space="preserve"> </w:t>
      </w:r>
      <w:r>
        <w:t>ανεπαρκής.</w:t>
      </w:r>
    </w:p>
    <w:p w14:paraId="6CE2D182" w14:textId="45FA46E7" w:rsidR="00FE51A3" w:rsidRDefault="00FE51A3" w:rsidP="00FE51A3">
      <w:pPr>
        <w:jc w:val="both"/>
      </w:pPr>
      <w:r>
        <w:t>5. Καταρτιζόμενος στο αρχικό εξάμηνο κατάρτισης του</w:t>
      </w:r>
      <w:r w:rsidRPr="00FE51A3">
        <w:t xml:space="preserve"> </w:t>
      </w:r>
      <w:r>
        <w:t>οποίου η φοίτηση σε όλα τα μαθήματα χαρακτηρίζεται</w:t>
      </w:r>
      <w:r w:rsidRPr="00FE51A3">
        <w:t xml:space="preserve"> </w:t>
      </w:r>
      <w:r>
        <w:t xml:space="preserve">ανεπαρκής υποχρεούται, προκειμένου να </w:t>
      </w:r>
      <w:proofErr w:type="spellStart"/>
      <w:r>
        <w:t>επανεγγραφεί</w:t>
      </w:r>
      <w:proofErr w:type="spellEnd"/>
      <w:r w:rsidRPr="00FE51A3">
        <w:t xml:space="preserve"> </w:t>
      </w:r>
      <w:r>
        <w:t xml:space="preserve">σε οποιαδήποτε ειδικότητα, να </w:t>
      </w:r>
      <w:proofErr w:type="spellStart"/>
      <w:r>
        <w:t>επανεπιλεγεί</w:t>
      </w:r>
      <w:proofErr w:type="spellEnd"/>
      <w:r>
        <w:t xml:space="preserve"> με τις διαδικασίες του παρόντος Κανονισμού.</w:t>
      </w:r>
    </w:p>
    <w:p w14:paraId="4AD55E10" w14:textId="0B66E948" w:rsidR="00FE51A3" w:rsidRDefault="00FE51A3" w:rsidP="00FE51A3">
      <w:pPr>
        <w:jc w:val="both"/>
      </w:pPr>
      <w:r>
        <w:t>6. Καταρτιζόμενος που για οποιοδήποτε λόγο επιθυμεί να διακόψει τη φοίτησή του υποβάλει στο Δ.Ι.Ε.Κ.</w:t>
      </w:r>
      <w:r w:rsidRPr="00FE51A3">
        <w:t xml:space="preserve"> </w:t>
      </w:r>
      <w:r>
        <w:t>αίτηση/υπεύθυνη δήλωση ψηφιακά υπογεγραμμένη ή με θεώρηση του γνήσιου της υπογραφής από αρμόδια</w:t>
      </w:r>
      <w:r w:rsidRPr="00FE51A3">
        <w:t xml:space="preserve"> </w:t>
      </w:r>
      <w:r>
        <w:t>αρχή. Η απόφαση διακοπής φοίτησης εκδίδεται από το</w:t>
      </w:r>
      <w:r w:rsidRPr="00FE51A3">
        <w:t xml:space="preserve"> </w:t>
      </w:r>
      <w:r>
        <w:t>Διευθυντή του Δ.Ι.Ε.Κ.</w:t>
      </w:r>
    </w:p>
    <w:p w14:paraId="3DF408B8" w14:textId="31DA0BDF" w:rsidR="008A61AC" w:rsidRDefault="00FE51A3" w:rsidP="00FE51A3">
      <w:pPr>
        <w:jc w:val="both"/>
      </w:pPr>
      <w:r>
        <w:t>7. Σε περίπτωση διακοπής φοίτησης καταρτιζόμενου</w:t>
      </w:r>
      <w:r w:rsidRPr="00FE51A3">
        <w:t xml:space="preserve"> </w:t>
      </w:r>
      <w:bookmarkStart w:id="0" w:name="_GoBack"/>
      <w:bookmarkEnd w:id="0"/>
      <w:r>
        <w:t>υπόχρεου στρατιωτικής θητείας, ενημερώνεται το αρμόδιο Στρατολογικό Γραφείο από το Δ.Ι.Ε.Κ.</w:t>
      </w:r>
      <w:r>
        <w:cr/>
      </w:r>
    </w:p>
    <w:sectPr w:rsidR="008A61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18"/>
    <w:rsid w:val="008A61AC"/>
    <w:rsid w:val="00FE4018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5D04"/>
  <w15:chartTrackingRefBased/>
  <w15:docId w15:val="{ACA75E50-AF2E-4F78-A280-027B3FE3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Dimosio Iek</dc:creator>
  <cp:keywords/>
  <dc:description/>
  <cp:lastModifiedBy>Dimosio Iek</cp:lastModifiedBy>
  <cp:revision>2</cp:revision>
  <dcterms:created xsi:type="dcterms:W3CDTF">2025-01-16T07:31:00Z</dcterms:created>
  <dcterms:modified xsi:type="dcterms:W3CDTF">2025-01-16T07:31:00Z</dcterms:modified>
</cp:coreProperties>
</file>